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8B8E" w14:textId="77777777" w:rsidR="00D43B36" w:rsidRPr="00703CB6" w:rsidRDefault="00BF4B08">
      <w:pPr>
        <w:widowControl/>
        <w:jc w:val="left"/>
        <w:rPr>
          <w:rFonts w:asciiTheme="minorEastAsia" w:eastAsiaTheme="minorEastAsia" w:hAnsiTheme="minorEastAsia"/>
          <w:bCs/>
          <w:sz w:val="40"/>
          <w:szCs w:val="40"/>
        </w:rPr>
      </w:pPr>
      <w:r w:rsidRPr="00703CB6">
        <w:rPr>
          <w:rFonts w:asciiTheme="minorEastAsia" w:eastAsiaTheme="minorEastAsia" w:hAnsiTheme="minorEastAsia" w:hint="eastAsia"/>
          <w:bCs/>
          <w:sz w:val="40"/>
          <w:szCs w:val="40"/>
        </w:rPr>
        <w:t>和木町暮らし応援商品券取扱店</w:t>
      </w:r>
      <w:r w:rsidR="00D43B36" w:rsidRPr="00703CB6">
        <w:rPr>
          <w:rFonts w:asciiTheme="minorEastAsia" w:eastAsiaTheme="minorEastAsia" w:hAnsiTheme="minorEastAsia" w:hint="eastAsia"/>
          <w:bCs/>
          <w:sz w:val="40"/>
          <w:szCs w:val="40"/>
        </w:rPr>
        <w:t>申込及び同意書</w:t>
      </w:r>
    </w:p>
    <w:p w14:paraId="18EC4635" w14:textId="77777777" w:rsidR="00D43B36" w:rsidRPr="00B01079" w:rsidRDefault="00D43B36" w:rsidP="003469A2">
      <w:pPr>
        <w:widowControl/>
        <w:jc w:val="right"/>
        <w:rPr>
          <w:rFonts w:asciiTheme="minorEastAsia" w:eastAsiaTheme="minorEastAsia" w:hAnsiTheme="minorEastAsia"/>
          <w:bCs/>
          <w:szCs w:val="21"/>
        </w:rPr>
      </w:pPr>
      <w:r w:rsidRPr="00B01079">
        <w:rPr>
          <w:rFonts w:asciiTheme="minorEastAsia" w:eastAsiaTheme="minorEastAsia" w:hAnsiTheme="minorEastAsia" w:hint="eastAsia"/>
          <w:bCs/>
          <w:szCs w:val="21"/>
        </w:rPr>
        <w:t>申込日　令和８年　　月　　日</w:t>
      </w:r>
    </w:p>
    <w:tbl>
      <w:tblPr>
        <w:tblStyle w:val="a3"/>
        <w:tblW w:w="9075" w:type="dxa"/>
        <w:tblLook w:val="04A0" w:firstRow="1" w:lastRow="0" w:firstColumn="1" w:lastColumn="0" w:noHBand="0" w:noVBand="1"/>
      </w:tblPr>
      <w:tblGrid>
        <w:gridCol w:w="1584"/>
        <w:gridCol w:w="2361"/>
        <w:gridCol w:w="2179"/>
        <w:gridCol w:w="2951"/>
      </w:tblGrid>
      <w:tr w:rsidR="003469A2" w:rsidRPr="00703CB6" w14:paraId="6DEA9BBE" w14:textId="77777777" w:rsidTr="00F874B8">
        <w:tc>
          <w:tcPr>
            <w:tcW w:w="1584" w:type="dxa"/>
            <w:vAlign w:val="center"/>
          </w:tcPr>
          <w:p w14:paraId="128C429D" w14:textId="6A71D4B0" w:rsidR="003469A2" w:rsidRPr="00703CB6" w:rsidRDefault="003469A2"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フリガナ</w:t>
            </w:r>
          </w:p>
        </w:tc>
        <w:tc>
          <w:tcPr>
            <w:tcW w:w="7491" w:type="dxa"/>
            <w:gridSpan w:val="3"/>
            <w:vAlign w:val="center"/>
          </w:tcPr>
          <w:p w14:paraId="54417321" w14:textId="77777777" w:rsidR="003469A2" w:rsidRPr="00703CB6" w:rsidRDefault="003469A2" w:rsidP="003469A2">
            <w:pPr>
              <w:widowControl/>
              <w:rPr>
                <w:rFonts w:asciiTheme="minorEastAsia" w:eastAsiaTheme="minorEastAsia" w:hAnsiTheme="minorEastAsia"/>
                <w:bCs/>
                <w:szCs w:val="24"/>
              </w:rPr>
            </w:pPr>
          </w:p>
        </w:tc>
      </w:tr>
      <w:tr w:rsidR="003469A2" w:rsidRPr="00703CB6" w14:paraId="2E46FD57" w14:textId="77777777" w:rsidTr="00327F54">
        <w:trPr>
          <w:trHeight w:val="694"/>
        </w:trPr>
        <w:tc>
          <w:tcPr>
            <w:tcW w:w="1584" w:type="dxa"/>
            <w:vAlign w:val="center"/>
          </w:tcPr>
          <w:p w14:paraId="5C65B14C" w14:textId="635CF6D6" w:rsidR="003469A2" w:rsidRPr="00703CB6" w:rsidRDefault="003469A2"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事業所名</w:t>
            </w:r>
          </w:p>
        </w:tc>
        <w:tc>
          <w:tcPr>
            <w:tcW w:w="7491" w:type="dxa"/>
            <w:gridSpan w:val="3"/>
            <w:vAlign w:val="center"/>
          </w:tcPr>
          <w:p w14:paraId="5C24B436" w14:textId="77777777" w:rsidR="0034666E" w:rsidRDefault="0034666E" w:rsidP="003469A2">
            <w:pPr>
              <w:widowControl/>
              <w:rPr>
                <w:rFonts w:asciiTheme="minorEastAsia" w:eastAsiaTheme="minorEastAsia" w:hAnsiTheme="minorEastAsia"/>
                <w:bCs/>
                <w:szCs w:val="24"/>
              </w:rPr>
            </w:pPr>
          </w:p>
          <w:p w14:paraId="65740093" w14:textId="7F352B5C" w:rsidR="003469A2" w:rsidRPr="0034666E" w:rsidRDefault="00F874B8" w:rsidP="00F874B8">
            <w:pPr>
              <w:widowControl/>
              <w:jc w:val="right"/>
              <w:rPr>
                <w:rFonts w:asciiTheme="minorEastAsia" w:eastAsiaTheme="minorEastAsia" w:hAnsiTheme="minorEastAsia"/>
                <w:bCs/>
                <w:sz w:val="18"/>
                <w:szCs w:val="18"/>
              </w:rPr>
            </w:pPr>
            <w:r w:rsidRPr="0034666E">
              <w:rPr>
                <w:rFonts w:asciiTheme="minorEastAsia" w:eastAsiaTheme="minorEastAsia" w:hAnsiTheme="minorEastAsia" w:hint="eastAsia"/>
                <w:bCs/>
                <w:sz w:val="18"/>
                <w:szCs w:val="18"/>
              </w:rPr>
              <w:t>※</w:t>
            </w:r>
            <w:r w:rsidR="003469A2" w:rsidRPr="0034666E">
              <w:rPr>
                <w:rFonts w:asciiTheme="minorEastAsia" w:eastAsiaTheme="minorEastAsia" w:hAnsiTheme="minorEastAsia" w:hint="eastAsia"/>
                <w:bCs/>
                <w:sz w:val="18"/>
                <w:szCs w:val="18"/>
              </w:rPr>
              <w:t>この欄に記載の名称を取扱店一覧に掲載します</w:t>
            </w:r>
          </w:p>
        </w:tc>
      </w:tr>
      <w:tr w:rsidR="003469A2" w:rsidRPr="00703CB6" w14:paraId="26540552" w14:textId="77777777" w:rsidTr="00F874B8">
        <w:tc>
          <w:tcPr>
            <w:tcW w:w="1584" w:type="dxa"/>
            <w:vAlign w:val="center"/>
          </w:tcPr>
          <w:p w14:paraId="7471C8B2" w14:textId="4A73197C" w:rsidR="003469A2" w:rsidRPr="00703CB6" w:rsidRDefault="003469A2"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フリガナ</w:t>
            </w:r>
          </w:p>
        </w:tc>
        <w:tc>
          <w:tcPr>
            <w:tcW w:w="7491" w:type="dxa"/>
            <w:gridSpan w:val="3"/>
            <w:vAlign w:val="center"/>
          </w:tcPr>
          <w:p w14:paraId="392D9FB0" w14:textId="1BF15E90" w:rsidR="003469A2" w:rsidRPr="00703CB6" w:rsidRDefault="003469A2" w:rsidP="003469A2">
            <w:pPr>
              <w:widowControl/>
              <w:rPr>
                <w:rFonts w:asciiTheme="minorEastAsia" w:eastAsiaTheme="minorEastAsia" w:hAnsiTheme="minorEastAsia"/>
                <w:bCs/>
                <w:szCs w:val="24"/>
              </w:rPr>
            </w:pPr>
          </w:p>
        </w:tc>
      </w:tr>
      <w:tr w:rsidR="003469A2" w:rsidRPr="00703CB6" w14:paraId="12D32B30" w14:textId="77777777" w:rsidTr="00F874B8">
        <w:tc>
          <w:tcPr>
            <w:tcW w:w="1584" w:type="dxa"/>
            <w:vAlign w:val="center"/>
          </w:tcPr>
          <w:p w14:paraId="005CECB1" w14:textId="2AC53305" w:rsidR="003469A2" w:rsidRPr="00703CB6" w:rsidRDefault="003469A2"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代表者名</w:t>
            </w:r>
          </w:p>
        </w:tc>
        <w:tc>
          <w:tcPr>
            <w:tcW w:w="7491" w:type="dxa"/>
            <w:gridSpan w:val="3"/>
            <w:vAlign w:val="center"/>
          </w:tcPr>
          <w:p w14:paraId="083502E1" w14:textId="77777777" w:rsidR="00F874B8" w:rsidRDefault="00F874B8" w:rsidP="003469A2">
            <w:pPr>
              <w:widowControl/>
              <w:rPr>
                <w:rFonts w:asciiTheme="minorEastAsia" w:eastAsiaTheme="minorEastAsia" w:hAnsiTheme="minorEastAsia"/>
                <w:bCs/>
                <w:szCs w:val="24"/>
              </w:rPr>
            </w:pPr>
          </w:p>
          <w:p w14:paraId="4635A3A1" w14:textId="40368FBC" w:rsidR="003469A2" w:rsidRPr="0034666E" w:rsidRDefault="00F874B8" w:rsidP="00F874B8">
            <w:pPr>
              <w:widowControl/>
              <w:jc w:val="right"/>
              <w:rPr>
                <w:rFonts w:asciiTheme="minorEastAsia" w:eastAsiaTheme="minorEastAsia" w:hAnsiTheme="minorEastAsia"/>
                <w:bCs/>
                <w:sz w:val="18"/>
                <w:szCs w:val="18"/>
              </w:rPr>
            </w:pPr>
            <w:r w:rsidRPr="0034666E">
              <w:rPr>
                <w:rFonts w:asciiTheme="minorEastAsia" w:eastAsiaTheme="minorEastAsia" w:hAnsiTheme="minorEastAsia" w:hint="eastAsia"/>
                <w:bCs/>
                <w:sz w:val="18"/>
                <w:szCs w:val="18"/>
              </w:rPr>
              <w:t>※自署または記名＋押印</w:t>
            </w:r>
          </w:p>
        </w:tc>
      </w:tr>
      <w:tr w:rsidR="003469A2" w:rsidRPr="00703CB6" w14:paraId="0D70E172" w14:textId="77777777" w:rsidTr="0034666E">
        <w:trPr>
          <w:trHeight w:val="471"/>
        </w:trPr>
        <w:tc>
          <w:tcPr>
            <w:tcW w:w="1584" w:type="dxa"/>
            <w:vAlign w:val="center"/>
          </w:tcPr>
          <w:p w14:paraId="4A2C7FCB" w14:textId="5E54F84C" w:rsidR="003469A2" w:rsidRPr="00703CB6" w:rsidRDefault="003469A2"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店舗所在地</w:t>
            </w:r>
          </w:p>
        </w:tc>
        <w:tc>
          <w:tcPr>
            <w:tcW w:w="7491" w:type="dxa"/>
            <w:gridSpan w:val="3"/>
            <w:vAlign w:val="center"/>
          </w:tcPr>
          <w:p w14:paraId="0C936406" w14:textId="1BE3A4CD" w:rsidR="003469A2" w:rsidRPr="00703CB6" w:rsidRDefault="003469A2" w:rsidP="003469A2">
            <w:pPr>
              <w:widowControl/>
              <w:rPr>
                <w:rFonts w:asciiTheme="minorEastAsia" w:eastAsiaTheme="minorEastAsia" w:hAnsiTheme="minorEastAsia"/>
                <w:bCs/>
                <w:szCs w:val="24"/>
              </w:rPr>
            </w:pPr>
            <w:r>
              <w:rPr>
                <w:rFonts w:asciiTheme="minorEastAsia" w:eastAsiaTheme="minorEastAsia" w:hAnsiTheme="minorEastAsia" w:hint="eastAsia"/>
                <w:bCs/>
                <w:szCs w:val="24"/>
              </w:rPr>
              <w:t>山口県玖珂郡和木町</w:t>
            </w:r>
          </w:p>
        </w:tc>
      </w:tr>
      <w:tr w:rsidR="00703CB6" w:rsidRPr="00703CB6" w14:paraId="5482BFC9" w14:textId="77777777" w:rsidTr="0034666E">
        <w:tc>
          <w:tcPr>
            <w:tcW w:w="1584" w:type="dxa"/>
            <w:vAlign w:val="center"/>
          </w:tcPr>
          <w:p w14:paraId="3E858CC9" w14:textId="03B8A3FC" w:rsidR="00703CB6" w:rsidRPr="00703CB6" w:rsidRDefault="00DA193A"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業種</w:t>
            </w:r>
          </w:p>
        </w:tc>
        <w:tc>
          <w:tcPr>
            <w:tcW w:w="2361" w:type="dxa"/>
            <w:vAlign w:val="center"/>
          </w:tcPr>
          <w:p w14:paraId="2476C19B" w14:textId="77777777" w:rsidR="00703CB6" w:rsidRPr="00703CB6" w:rsidRDefault="00703CB6" w:rsidP="003469A2">
            <w:pPr>
              <w:widowControl/>
              <w:rPr>
                <w:rFonts w:asciiTheme="minorEastAsia" w:eastAsiaTheme="minorEastAsia" w:hAnsiTheme="minorEastAsia"/>
                <w:bCs/>
                <w:szCs w:val="24"/>
              </w:rPr>
            </w:pPr>
          </w:p>
        </w:tc>
        <w:tc>
          <w:tcPr>
            <w:tcW w:w="2179" w:type="dxa"/>
            <w:vAlign w:val="center"/>
          </w:tcPr>
          <w:p w14:paraId="7AEE0ED4" w14:textId="23991DEE" w:rsidR="00703CB6" w:rsidRPr="00703CB6" w:rsidRDefault="00DA193A"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主な取扱商品またはサービス</w:t>
            </w:r>
          </w:p>
        </w:tc>
        <w:tc>
          <w:tcPr>
            <w:tcW w:w="2951" w:type="dxa"/>
            <w:vAlign w:val="center"/>
          </w:tcPr>
          <w:p w14:paraId="19BBCBB6" w14:textId="77777777" w:rsidR="00703CB6" w:rsidRPr="00703CB6" w:rsidRDefault="00703CB6" w:rsidP="003469A2">
            <w:pPr>
              <w:widowControl/>
              <w:rPr>
                <w:rFonts w:asciiTheme="minorEastAsia" w:eastAsiaTheme="minorEastAsia" w:hAnsiTheme="minorEastAsia"/>
                <w:bCs/>
                <w:szCs w:val="24"/>
              </w:rPr>
            </w:pPr>
          </w:p>
        </w:tc>
      </w:tr>
      <w:tr w:rsidR="00DA193A" w:rsidRPr="00703CB6" w14:paraId="1014C71F" w14:textId="77777777" w:rsidTr="0034666E">
        <w:trPr>
          <w:trHeight w:val="502"/>
        </w:trPr>
        <w:tc>
          <w:tcPr>
            <w:tcW w:w="1584" w:type="dxa"/>
            <w:vAlign w:val="center"/>
          </w:tcPr>
          <w:p w14:paraId="331BC220" w14:textId="09C2E666" w:rsidR="00DA193A" w:rsidRDefault="00DA193A"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電話番号</w:t>
            </w:r>
          </w:p>
        </w:tc>
        <w:tc>
          <w:tcPr>
            <w:tcW w:w="2361" w:type="dxa"/>
            <w:vAlign w:val="center"/>
          </w:tcPr>
          <w:p w14:paraId="4AF30431" w14:textId="77777777" w:rsidR="00DA193A" w:rsidRPr="00703CB6" w:rsidRDefault="00DA193A" w:rsidP="003469A2">
            <w:pPr>
              <w:widowControl/>
              <w:rPr>
                <w:rFonts w:asciiTheme="minorEastAsia" w:eastAsiaTheme="minorEastAsia" w:hAnsiTheme="minorEastAsia"/>
                <w:bCs/>
                <w:szCs w:val="24"/>
              </w:rPr>
            </w:pPr>
          </w:p>
        </w:tc>
        <w:tc>
          <w:tcPr>
            <w:tcW w:w="2179" w:type="dxa"/>
            <w:vAlign w:val="center"/>
          </w:tcPr>
          <w:p w14:paraId="67F498FA" w14:textId="6D24A7B2" w:rsidR="00DA193A" w:rsidRDefault="00DA193A" w:rsidP="00F874B8">
            <w:pPr>
              <w:widowControl/>
              <w:jc w:val="center"/>
              <w:rPr>
                <w:rFonts w:asciiTheme="minorEastAsia" w:eastAsiaTheme="minorEastAsia" w:hAnsiTheme="minorEastAsia"/>
                <w:bCs/>
                <w:szCs w:val="24"/>
              </w:rPr>
            </w:pPr>
            <w:r>
              <w:rPr>
                <w:rFonts w:asciiTheme="minorEastAsia" w:eastAsiaTheme="minorEastAsia" w:hAnsiTheme="minorEastAsia" w:hint="eastAsia"/>
                <w:bCs/>
                <w:szCs w:val="24"/>
              </w:rPr>
              <w:t>FAX番号</w:t>
            </w:r>
          </w:p>
        </w:tc>
        <w:tc>
          <w:tcPr>
            <w:tcW w:w="2951" w:type="dxa"/>
            <w:vAlign w:val="center"/>
          </w:tcPr>
          <w:p w14:paraId="2D9D8C1C" w14:textId="77777777" w:rsidR="00DA193A" w:rsidRPr="00703CB6" w:rsidRDefault="00DA193A" w:rsidP="003469A2">
            <w:pPr>
              <w:widowControl/>
              <w:rPr>
                <w:rFonts w:asciiTheme="minorEastAsia" w:eastAsiaTheme="minorEastAsia" w:hAnsiTheme="minorEastAsia"/>
                <w:bCs/>
                <w:szCs w:val="24"/>
              </w:rPr>
            </w:pPr>
          </w:p>
        </w:tc>
      </w:tr>
    </w:tbl>
    <w:p w14:paraId="3F4DC94B" w14:textId="0BA55099" w:rsidR="00D43B36" w:rsidRPr="0034666E" w:rsidRDefault="005E2B13">
      <w:pPr>
        <w:widowControl/>
        <w:jc w:val="left"/>
        <w:rPr>
          <w:rFonts w:asciiTheme="minorEastAsia" w:eastAsiaTheme="minorEastAsia" w:hAnsiTheme="minorEastAsia"/>
          <w:bCs/>
          <w:szCs w:val="21"/>
        </w:rPr>
      </w:pPr>
      <w:r w:rsidRPr="0034666E">
        <w:rPr>
          <w:rFonts w:asciiTheme="minorEastAsia" w:eastAsiaTheme="minorEastAsia" w:hAnsiTheme="minorEastAsia" w:hint="eastAsia"/>
          <w:bCs/>
          <w:szCs w:val="21"/>
        </w:rPr>
        <w:t>※ご記入いただいた個人情報は和木町暮らし応援商品券</w:t>
      </w:r>
      <w:r w:rsidR="00631258" w:rsidRPr="0034666E">
        <w:rPr>
          <w:rFonts w:asciiTheme="minorEastAsia" w:eastAsiaTheme="minorEastAsia" w:hAnsiTheme="minorEastAsia" w:hint="eastAsia"/>
          <w:bCs/>
          <w:szCs w:val="21"/>
        </w:rPr>
        <w:t>に関する運営のみに使用します。</w:t>
      </w:r>
    </w:p>
    <w:p w14:paraId="1847D48F" w14:textId="77777777" w:rsidR="00631258" w:rsidRPr="0034666E" w:rsidRDefault="00631258">
      <w:pPr>
        <w:widowControl/>
        <w:jc w:val="left"/>
        <w:rPr>
          <w:rFonts w:asciiTheme="minorEastAsia" w:eastAsiaTheme="minorEastAsia" w:hAnsiTheme="minorEastAsia"/>
          <w:bCs/>
          <w:szCs w:val="21"/>
        </w:rPr>
      </w:pPr>
    </w:p>
    <w:p w14:paraId="4FC2052F" w14:textId="019E4F11" w:rsidR="00631258" w:rsidRPr="0034666E" w:rsidRDefault="00631258">
      <w:pPr>
        <w:widowControl/>
        <w:jc w:val="left"/>
        <w:rPr>
          <w:rFonts w:asciiTheme="minorEastAsia" w:eastAsiaTheme="minorEastAsia" w:hAnsiTheme="minorEastAsia"/>
          <w:bCs/>
          <w:szCs w:val="21"/>
        </w:rPr>
      </w:pPr>
      <w:r w:rsidRPr="0034666E">
        <w:rPr>
          <w:rFonts w:asciiTheme="minorEastAsia" w:eastAsiaTheme="minorEastAsia" w:hAnsiTheme="minorEastAsia" w:hint="eastAsia"/>
          <w:bCs/>
          <w:szCs w:val="21"/>
        </w:rPr>
        <w:t>取扱店登録料　個人：15,000</w:t>
      </w:r>
      <w:r w:rsidRPr="0034666E">
        <w:rPr>
          <w:rFonts w:asciiTheme="minorEastAsia" w:eastAsiaTheme="minorEastAsia" w:hAnsiTheme="minorEastAsia"/>
          <w:bCs/>
          <w:szCs w:val="21"/>
        </w:rPr>
        <w:t>円／法人</w:t>
      </w:r>
      <w:r w:rsidR="007F0241" w:rsidRPr="0034666E">
        <w:rPr>
          <w:rFonts w:asciiTheme="minorEastAsia" w:eastAsiaTheme="minorEastAsia" w:hAnsiTheme="minorEastAsia" w:hint="eastAsia"/>
          <w:bCs/>
          <w:szCs w:val="21"/>
        </w:rPr>
        <w:t>：</w:t>
      </w:r>
      <w:r w:rsidRPr="0034666E">
        <w:rPr>
          <w:rFonts w:asciiTheme="minorEastAsia" w:eastAsiaTheme="minorEastAsia" w:hAnsiTheme="minorEastAsia"/>
          <w:bCs/>
          <w:szCs w:val="21"/>
        </w:rPr>
        <w:t>40,000円</w:t>
      </w:r>
      <w:r w:rsidR="007F0241" w:rsidRPr="0034666E">
        <w:rPr>
          <w:rFonts w:asciiTheme="minorEastAsia" w:eastAsiaTheme="minorEastAsia" w:hAnsiTheme="minorEastAsia" w:hint="eastAsia"/>
          <w:bCs/>
          <w:szCs w:val="21"/>
        </w:rPr>
        <w:t>（和木町商工会会員は無料）</w:t>
      </w:r>
    </w:p>
    <w:p w14:paraId="488C2F25" w14:textId="0D3EA5E9" w:rsidR="007F0241" w:rsidRPr="0034666E" w:rsidRDefault="007F0241">
      <w:pPr>
        <w:widowControl/>
        <w:jc w:val="left"/>
        <w:rPr>
          <w:rFonts w:asciiTheme="minorEastAsia" w:eastAsiaTheme="minorEastAsia" w:hAnsiTheme="minorEastAsia"/>
          <w:bCs/>
          <w:szCs w:val="21"/>
        </w:rPr>
      </w:pPr>
      <w:r w:rsidRPr="0034666E">
        <w:rPr>
          <w:rFonts w:asciiTheme="minorEastAsia" w:eastAsiaTheme="minorEastAsia" w:hAnsiTheme="minorEastAsia" w:hint="eastAsia"/>
          <w:bCs/>
          <w:szCs w:val="21"/>
        </w:rPr>
        <w:t>その他、営業実態を確認できる書類の提出を求める場合があります。</w:t>
      </w:r>
    </w:p>
    <w:p w14:paraId="0AEA49C9" w14:textId="77777777" w:rsidR="000F757B" w:rsidRPr="0034666E" w:rsidRDefault="000F757B">
      <w:pPr>
        <w:widowControl/>
        <w:jc w:val="left"/>
        <w:rPr>
          <w:rFonts w:asciiTheme="minorEastAsia" w:eastAsiaTheme="minorEastAsia" w:hAnsiTheme="minorEastAsia"/>
          <w:bCs/>
          <w:szCs w:val="21"/>
        </w:rPr>
      </w:pPr>
    </w:p>
    <w:p w14:paraId="56B8090A" w14:textId="6011BA59" w:rsidR="000F757B" w:rsidRPr="0034666E" w:rsidRDefault="000F757B">
      <w:pPr>
        <w:widowControl/>
        <w:jc w:val="left"/>
        <w:rPr>
          <w:rFonts w:asciiTheme="minorEastAsia" w:eastAsiaTheme="minorEastAsia" w:hAnsiTheme="minorEastAsia"/>
          <w:bCs/>
          <w:szCs w:val="21"/>
        </w:rPr>
      </w:pPr>
      <w:r w:rsidRPr="0034666E">
        <w:rPr>
          <w:rFonts w:asciiTheme="minorEastAsia" w:eastAsiaTheme="minorEastAsia" w:hAnsiTheme="minorEastAsia" w:hint="eastAsia"/>
          <w:bCs/>
          <w:szCs w:val="21"/>
        </w:rPr>
        <w:t>和木町暮らし応援商品券について以下の内容に同意して取扱事業所として申し込みます。</w:t>
      </w:r>
    </w:p>
    <w:p w14:paraId="087166E5" w14:textId="77777777" w:rsidR="00E82AC3" w:rsidRPr="00C72D14"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１．取扱事業者は、使用済みであることを明示するため、受領した商品券の裏面に取扱店のゴム印（手書きでも可）をしなければ換金することができない。</w:t>
      </w:r>
    </w:p>
    <w:p w14:paraId="0185119F" w14:textId="77777777" w:rsidR="00E82AC3" w:rsidRPr="00C72D14"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２．換金の際、取扱事業者は前項の処理を行った商品券と所定の請求書を、山口銀行和木支店に提出しなければならない。</w:t>
      </w:r>
    </w:p>
    <w:p w14:paraId="6901BD9A" w14:textId="77777777" w:rsidR="00E82AC3" w:rsidRPr="00C72D14"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３．換金額の支払いは、取扱事業所が所有する山口銀行の預金口座に請求から５営業日以内に入金するものとし、現金での支払いはできないものとする。</w:t>
      </w:r>
    </w:p>
    <w:p w14:paraId="02D3A9AC" w14:textId="4AD7AC88" w:rsidR="00E82AC3"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４．提出日は毎月３日、１３日、２３日</w:t>
      </w:r>
      <w:r w:rsidR="00A24788">
        <w:rPr>
          <w:rFonts w:asciiTheme="minorEastAsia" w:eastAsiaTheme="minorEastAsia" w:hAnsiTheme="minorEastAsia" w:hint="eastAsia"/>
          <w:szCs w:val="24"/>
        </w:rPr>
        <w:t>(</w:t>
      </w:r>
      <w:r w:rsidRPr="00C72D14">
        <w:rPr>
          <w:rFonts w:asciiTheme="minorEastAsia" w:eastAsiaTheme="minorEastAsia" w:hAnsiTheme="minorEastAsia" w:hint="eastAsia"/>
          <w:szCs w:val="24"/>
        </w:rPr>
        <w:t>当日が土・日・祝日の場合は前営業日</w:t>
      </w:r>
      <w:r w:rsidR="00A24788">
        <w:rPr>
          <w:rFonts w:asciiTheme="minorEastAsia" w:eastAsiaTheme="minorEastAsia" w:hAnsiTheme="minorEastAsia" w:hint="eastAsia"/>
          <w:szCs w:val="24"/>
        </w:rPr>
        <w:t>)</w:t>
      </w:r>
      <w:r w:rsidRPr="00C72D14">
        <w:rPr>
          <w:rFonts w:asciiTheme="minorEastAsia" w:eastAsiaTheme="minorEastAsia" w:hAnsiTheme="minorEastAsia" w:hint="eastAsia"/>
          <w:szCs w:val="24"/>
        </w:rPr>
        <w:t>とする。</w:t>
      </w:r>
    </w:p>
    <w:p w14:paraId="0D20D992" w14:textId="77777777" w:rsidR="00E82AC3" w:rsidRPr="00327F54"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５．</w:t>
      </w:r>
      <w:r w:rsidRPr="00327F54">
        <w:rPr>
          <w:rFonts w:asciiTheme="minorEastAsia" w:eastAsiaTheme="minorEastAsia" w:hAnsiTheme="minorEastAsia" w:hint="eastAsia"/>
          <w:szCs w:val="24"/>
        </w:rPr>
        <w:t>換金請求書の最終提出日は令和８年１１月２０日（金）とする。</w:t>
      </w:r>
    </w:p>
    <w:p w14:paraId="40475E5A" w14:textId="77777777" w:rsidR="00E82AC3"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６．商品券の単なる現金化や、自らの商品の仕入れのために使用することはできない。</w:t>
      </w:r>
    </w:p>
    <w:p w14:paraId="0CFB88E4" w14:textId="77777777" w:rsidR="00E82AC3" w:rsidRPr="00C72D14" w:rsidRDefault="00E82AC3" w:rsidP="00E82AC3">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７．商品販売等によって受領した商品券を、再販・または再利用することはできない。</w:t>
      </w:r>
    </w:p>
    <w:p w14:paraId="3817D75D" w14:textId="77777777" w:rsidR="00A24788" w:rsidRDefault="00E82AC3" w:rsidP="00A24788">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８．換金性の高い商品（図書券・電子マネー・プリペイドカード・切手・印紙・他の商品券等）、たばこ、不動産、金融商品の購入はできない。</w:t>
      </w:r>
    </w:p>
    <w:p w14:paraId="5307C925" w14:textId="77777777" w:rsidR="00A24788" w:rsidRDefault="00E82AC3" w:rsidP="00A24788">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９．つり銭は支払わないものとする。</w:t>
      </w:r>
    </w:p>
    <w:p w14:paraId="5E438137" w14:textId="5B25C51D" w:rsidR="000F757B" w:rsidRDefault="00E82AC3" w:rsidP="00A24788">
      <w:pPr>
        <w:autoSpaceDE w:val="0"/>
        <w:autoSpaceDN w:val="0"/>
        <w:ind w:left="453" w:hangingChars="200" w:hanging="453"/>
        <w:jc w:val="left"/>
        <w:rPr>
          <w:rFonts w:asciiTheme="minorEastAsia" w:eastAsiaTheme="minorEastAsia" w:hAnsiTheme="minorEastAsia"/>
          <w:szCs w:val="24"/>
        </w:rPr>
      </w:pPr>
      <w:r w:rsidRPr="00C72D14">
        <w:rPr>
          <w:rFonts w:asciiTheme="minorEastAsia" w:eastAsiaTheme="minorEastAsia" w:hAnsiTheme="minorEastAsia" w:hint="eastAsia"/>
          <w:szCs w:val="24"/>
        </w:rPr>
        <w:t>10．取扱事業所であることを明示する取扱店</w:t>
      </w:r>
      <w:r>
        <w:rPr>
          <w:rFonts w:asciiTheme="minorEastAsia" w:eastAsiaTheme="minorEastAsia" w:hAnsiTheme="minorEastAsia" w:hint="eastAsia"/>
          <w:szCs w:val="24"/>
        </w:rPr>
        <w:t>ステッカー</w:t>
      </w:r>
      <w:r w:rsidRPr="00C72D14">
        <w:rPr>
          <w:rFonts w:asciiTheme="minorEastAsia" w:eastAsiaTheme="minorEastAsia" w:hAnsiTheme="minorEastAsia" w:hint="eastAsia"/>
          <w:szCs w:val="24"/>
        </w:rPr>
        <w:t>を、店頭またはレジスター付近に表示することとする。</w:t>
      </w:r>
    </w:p>
    <w:p w14:paraId="2D16AC3D" w14:textId="77777777" w:rsidR="00376B00" w:rsidRDefault="00376B00" w:rsidP="00E82AC3">
      <w:pPr>
        <w:widowControl/>
        <w:jc w:val="left"/>
        <w:rPr>
          <w:rFonts w:asciiTheme="minorEastAsia" w:eastAsiaTheme="minorEastAsia" w:hAnsiTheme="minorEastAsia"/>
          <w:szCs w:val="24"/>
        </w:rPr>
      </w:pPr>
    </w:p>
    <w:p w14:paraId="2A6AE77F" w14:textId="6C0D5B88" w:rsidR="00376B00" w:rsidRDefault="00376B00" w:rsidP="00E82AC3">
      <w:pPr>
        <w:widowControl/>
        <w:jc w:val="left"/>
        <w:rPr>
          <w:rFonts w:asciiTheme="minorEastAsia" w:eastAsiaTheme="minorEastAsia" w:hAnsiTheme="minorEastAsia"/>
          <w:szCs w:val="24"/>
        </w:rPr>
      </w:pPr>
      <w:r>
        <w:rPr>
          <w:rFonts w:asciiTheme="minorEastAsia" w:eastAsiaTheme="minorEastAsia" w:hAnsiTheme="minorEastAsia" w:hint="eastAsia"/>
          <w:szCs w:val="24"/>
        </w:rPr>
        <w:t>必要事項を記入のうえ、和木町商工会に持参またはFAXで提出してください</w:t>
      </w:r>
      <w:r w:rsidR="006118A8">
        <w:rPr>
          <w:rFonts w:asciiTheme="minorEastAsia" w:eastAsiaTheme="minorEastAsia" w:hAnsiTheme="minorEastAsia" w:hint="eastAsia"/>
          <w:szCs w:val="24"/>
        </w:rPr>
        <w:t>。</w:t>
      </w:r>
    </w:p>
    <w:p w14:paraId="29E8013C" w14:textId="443CE64B" w:rsidR="00647C16" w:rsidRDefault="00647C16" w:rsidP="00E82AC3">
      <w:pPr>
        <w:widowControl/>
        <w:jc w:val="left"/>
        <w:rPr>
          <w:rFonts w:asciiTheme="minorEastAsia" w:eastAsiaTheme="minorEastAsia" w:hAnsiTheme="minorEastAsia"/>
          <w:szCs w:val="24"/>
        </w:rPr>
      </w:pPr>
      <w:r>
        <w:rPr>
          <w:rFonts w:asciiTheme="minorEastAsia" w:eastAsiaTheme="minorEastAsia" w:hAnsiTheme="minorEastAsia" w:hint="eastAsia"/>
          <w:szCs w:val="24"/>
        </w:rPr>
        <w:t>※この同意書の控えは、提出前に必要に応じて各自でお取りください。</w:t>
      </w:r>
    </w:p>
    <w:p w14:paraId="5158AE3F" w14:textId="25F5135A" w:rsidR="00647C16" w:rsidRDefault="00647C16" w:rsidP="00E82AC3">
      <w:pPr>
        <w:widowControl/>
        <w:jc w:val="left"/>
        <w:rPr>
          <w:rFonts w:asciiTheme="minorEastAsia" w:eastAsiaTheme="minorEastAsia" w:hAnsiTheme="minorEastAsia"/>
          <w:szCs w:val="24"/>
        </w:rPr>
      </w:pPr>
      <w:r>
        <w:rPr>
          <w:rFonts w:asciiTheme="minorEastAsia" w:eastAsiaTheme="minorEastAsia" w:hAnsiTheme="minorEastAsia" w:hint="eastAsia"/>
          <w:szCs w:val="24"/>
        </w:rPr>
        <w:t>申込・問い合わせ　和木町商工会</w:t>
      </w:r>
      <w:r w:rsidR="001C6726">
        <w:rPr>
          <w:rFonts w:asciiTheme="minorEastAsia" w:eastAsiaTheme="minorEastAsia" w:hAnsiTheme="minorEastAsia" w:hint="eastAsia"/>
          <w:szCs w:val="24"/>
        </w:rPr>
        <w:t xml:space="preserve">　電話0827-53-2066　FAX0827-53-4349</w:t>
      </w:r>
    </w:p>
    <w:p w14:paraId="5656AA42" w14:textId="4C82447E" w:rsidR="00BF4B08" w:rsidRPr="00703CB6" w:rsidRDefault="00647C16">
      <w:pPr>
        <w:widowControl/>
        <w:jc w:val="left"/>
        <w:rPr>
          <w:rFonts w:asciiTheme="minorEastAsia" w:eastAsiaTheme="minorEastAsia" w:hAnsiTheme="minorEastAsia"/>
          <w:bCs/>
          <w:sz w:val="24"/>
          <w:szCs w:val="24"/>
          <w:lang w:eastAsia="zh-CN"/>
        </w:rPr>
      </w:pPr>
      <w:r>
        <w:rPr>
          <w:rFonts w:asciiTheme="minorEastAsia" w:eastAsiaTheme="minorEastAsia" w:hAnsiTheme="minorEastAsia" w:hint="eastAsia"/>
          <w:szCs w:val="24"/>
          <w:lang w:eastAsia="zh-CN"/>
        </w:rPr>
        <w:t>山口県玖珂郡和木町和木２丁目１番１号（和木町文化会館２階）</w:t>
      </w:r>
    </w:p>
    <w:sectPr w:rsidR="00BF4B08" w:rsidRPr="00703CB6" w:rsidSect="00C72D14">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3493" w14:textId="77777777" w:rsidR="000C05E3" w:rsidRDefault="000C05E3" w:rsidP="00B87BF3">
      <w:r>
        <w:separator/>
      </w:r>
    </w:p>
  </w:endnote>
  <w:endnote w:type="continuationSeparator" w:id="0">
    <w:p w14:paraId="56C6BB9D" w14:textId="77777777" w:rsidR="000C05E3" w:rsidRDefault="000C05E3" w:rsidP="00B8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F9B9" w14:textId="77777777" w:rsidR="000C05E3" w:rsidRDefault="000C05E3" w:rsidP="00B87BF3">
      <w:r>
        <w:separator/>
      </w:r>
    </w:p>
  </w:footnote>
  <w:footnote w:type="continuationSeparator" w:id="0">
    <w:p w14:paraId="1B224BED" w14:textId="77777777" w:rsidR="000C05E3" w:rsidRDefault="000C05E3" w:rsidP="00B87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49"/>
    <w:rsid w:val="00076FA1"/>
    <w:rsid w:val="000943F4"/>
    <w:rsid w:val="000A78F8"/>
    <w:rsid w:val="000C05E3"/>
    <w:rsid w:val="000F757B"/>
    <w:rsid w:val="0018034B"/>
    <w:rsid w:val="001C5039"/>
    <w:rsid w:val="001C6726"/>
    <w:rsid w:val="001F1D7B"/>
    <w:rsid w:val="001F4938"/>
    <w:rsid w:val="00211E39"/>
    <w:rsid w:val="00243243"/>
    <w:rsid w:val="00274349"/>
    <w:rsid w:val="002744A1"/>
    <w:rsid w:val="00327F54"/>
    <w:rsid w:val="0034666E"/>
    <w:rsid w:val="003469A2"/>
    <w:rsid w:val="003558CF"/>
    <w:rsid w:val="00376B00"/>
    <w:rsid w:val="003C3EA7"/>
    <w:rsid w:val="00487E0E"/>
    <w:rsid w:val="004E4A79"/>
    <w:rsid w:val="00514D6E"/>
    <w:rsid w:val="0058134F"/>
    <w:rsid w:val="005E2B13"/>
    <w:rsid w:val="006118A8"/>
    <w:rsid w:val="00611CF5"/>
    <w:rsid w:val="00631258"/>
    <w:rsid w:val="00647C16"/>
    <w:rsid w:val="006D2226"/>
    <w:rsid w:val="006D68A9"/>
    <w:rsid w:val="00703CB6"/>
    <w:rsid w:val="00715D1D"/>
    <w:rsid w:val="007530FA"/>
    <w:rsid w:val="007B2D4B"/>
    <w:rsid w:val="007C23E9"/>
    <w:rsid w:val="007F0241"/>
    <w:rsid w:val="0084489F"/>
    <w:rsid w:val="00880BB2"/>
    <w:rsid w:val="0088735E"/>
    <w:rsid w:val="008B671F"/>
    <w:rsid w:val="008D2504"/>
    <w:rsid w:val="0090552D"/>
    <w:rsid w:val="009B2FFB"/>
    <w:rsid w:val="009B42C7"/>
    <w:rsid w:val="009D7710"/>
    <w:rsid w:val="00A24788"/>
    <w:rsid w:val="00A448B9"/>
    <w:rsid w:val="00A82527"/>
    <w:rsid w:val="00B01079"/>
    <w:rsid w:val="00B23ABC"/>
    <w:rsid w:val="00B64B84"/>
    <w:rsid w:val="00B65893"/>
    <w:rsid w:val="00B87BF3"/>
    <w:rsid w:val="00BF4B08"/>
    <w:rsid w:val="00C519AC"/>
    <w:rsid w:val="00C72D14"/>
    <w:rsid w:val="00CA6C3A"/>
    <w:rsid w:val="00CB7E03"/>
    <w:rsid w:val="00CF0DB4"/>
    <w:rsid w:val="00D43B36"/>
    <w:rsid w:val="00D90A33"/>
    <w:rsid w:val="00DA193A"/>
    <w:rsid w:val="00DB4D49"/>
    <w:rsid w:val="00DC4554"/>
    <w:rsid w:val="00E34082"/>
    <w:rsid w:val="00E61234"/>
    <w:rsid w:val="00E7264E"/>
    <w:rsid w:val="00E82AC3"/>
    <w:rsid w:val="00E93FFF"/>
    <w:rsid w:val="00F06D56"/>
    <w:rsid w:val="00F76F30"/>
    <w:rsid w:val="00F874B8"/>
    <w:rsid w:val="00FA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97D49"/>
  <w15:chartTrackingRefBased/>
  <w15:docId w15:val="{C3D36BCE-99C8-46AF-A653-2229E01A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AC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D14"/>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B4D49"/>
    <w:pPr>
      <w:jc w:val="center"/>
    </w:pPr>
  </w:style>
  <w:style w:type="character" w:customStyle="1" w:styleId="a5">
    <w:name w:val="記 (文字)"/>
    <w:basedOn w:val="a0"/>
    <w:link w:val="a4"/>
    <w:uiPriority w:val="99"/>
    <w:rsid w:val="00DB4D49"/>
  </w:style>
  <w:style w:type="paragraph" w:styleId="a6">
    <w:name w:val="Closing"/>
    <w:basedOn w:val="a"/>
    <w:link w:val="a7"/>
    <w:uiPriority w:val="99"/>
    <w:unhideWhenUsed/>
    <w:rsid w:val="00DB4D49"/>
    <w:pPr>
      <w:jc w:val="right"/>
    </w:pPr>
  </w:style>
  <w:style w:type="character" w:customStyle="1" w:styleId="a7">
    <w:name w:val="結語 (文字)"/>
    <w:basedOn w:val="a0"/>
    <w:link w:val="a6"/>
    <w:uiPriority w:val="99"/>
    <w:rsid w:val="00DB4D49"/>
  </w:style>
  <w:style w:type="paragraph" w:styleId="a8">
    <w:name w:val="header"/>
    <w:basedOn w:val="a"/>
    <w:link w:val="a9"/>
    <w:uiPriority w:val="99"/>
    <w:unhideWhenUsed/>
    <w:rsid w:val="00B87BF3"/>
    <w:pPr>
      <w:tabs>
        <w:tab w:val="center" w:pos="4252"/>
        <w:tab w:val="right" w:pos="8504"/>
      </w:tabs>
      <w:snapToGrid w:val="0"/>
    </w:pPr>
  </w:style>
  <w:style w:type="character" w:customStyle="1" w:styleId="a9">
    <w:name w:val="ヘッダー (文字)"/>
    <w:basedOn w:val="a0"/>
    <w:link w:val="a8"/>
    <w:uiPriority w:val="99"/>
    <w:rsid w:val="00B87BF3"/>
  </w:style>
  <w:style w:type="paragraph" w:styleId="aa">
    <w:name w:val="footer"/>
    <w:basedOn w:val="a"/>
    <w:link w:val="ab"/>
    <w:uiPriority w:val="99"/>
    <w:unhideWhenUsed/>
    <w:rsid w:val="00B87BF3"/>
    <w:pPr>
      <w:tabs>
        <w:tab w:val="center" w:pos="4252"/>
        <w:tab w:val="right" w:pos="8504"/>
      </w:tabs>
      <w:snapToGrid w:val="0"/>
    </w:pPr>
  </w:style>
  <w:style w:type="character" w:customStyle="1" w:styleId="ab">
    <w:name w:val="フッター (文字)"/>
    <w:basedOn w:val="a0"/>
    <w:link w:val="aa"/>
    <w:uiPriority w:val="99"/>
    <w:rsid w:val="00B87BF3"/>
  </w:style>
  <w:style w:type="paragraph" w:styleId="ac">
    <w:name w:val="Balloon Text"/>
    <w:basedOn w:val="a"/>
    <w:link w:val="ad"/>
    <w:uiPriority w:val="99"/>
    <w:semiHidden/>
    <w:unhideWhenUsed/>
    <w:rsid w:val="001F1D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1D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沙希</dc:creator>
  <cp:keywords/>
  <dc:description/>
  <cp:lastModifiedBy>和木町商工会</cp:lastModifiedBy>
  <cp:revision>4</cp:revision>
  <cp:lastPrinted>2023-07-24T07:59:00Z</cp:lastPrinted>
  <dcterms:created xsi:type="dcterms:W3CDTF">2026-01-26T00:55:00Z</dcterms:created>
  <dcterms:modified xsi:type="dcterms:W3CDTF">2026-01-30T01:46:00Z</dcterms:modified>
</cp:coreProperties>
</file>